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C9E8" w14:textId="393E8F1D" w:rsidR="00F873D0" w:rsidRDefault="00F873D0" w:rsidP="00F873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76B5B292" w14:textId="3A31B9C7" w:rsidR="0051316D" w:rsidRPr="0088282A" w:rsidRDefault="00B358DE" w:rsidP="00741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82A">
        <w:rPr>
          <w:rFonts w:ascii="Times New Roman" w:hAnsi="Times New Roman" w:cs="Times New Roman"/>
          <w:b/>
          <w:sz w:val="24"/>
          <w:szCs w:val="24"/>
        </w:rPr>
        <w:t>Tightness/Looseness Scale</w:t>
      </w:r>
      <w:r w:rsidR="0051316D" w:rsidRPr="0088282A">
        <w:rPr>
          <w:rFonts w:ascii="Times New Roman" w:hAnsi="Times New Roman" w:cs="Times New Roman"/>
          <w:sz w:val="24"/>
          <w:szCs w:val="24"/>
        </w:rPr>
        <w:t xml:space="preserve"> – 6 items</w:t>
      </w:r>
    </w:p>
    <w:p w14:paraId="4088E666" w14:textId="4109B78B" w:rsidR="0051316D" w:rsidRDefault="005131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4114A" w14:paraId="646299CA" w14:textId="77777777" w:rsidTr="0074114A">
        <w:tc>
          <w:tcPr>
            <w:tcW w:w="4675" w:type="dxa"/>
            <w:tcBorders>
              <w:bottom w:val="single" w:sz="4" w:space="0" w:color="auto"/>
            </w:tcBorders>
          </w:tcPr>
          <w:p w14:paraId="43249A82" w14:textId="75DB5235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E483D3F" w14:textId="59CBFD11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Translation</w:t>
            </w:r>
            <w:r w:rsidR="00F87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</w:t>
            </w:r>
            <w:r w:rsidR="00977655">
              <w:rPr>
                <w:rFonts w:ascii="Times New Roman" w:hAnsi="Times New Roman" w:cs="Times New Roman"/>
                <w:b/>
                <w:sz w:val="24"/>
                <w:szCs w:val="24"/>
              </w:rPr>
              <w:t>olish)</w:t>
            </w:r>
          </w:p>
        </w:tc>
      </w:tr>
      <w:tr w:rsidR="00977655" w14:paraId="4A865F21" w14:textId="77777777" w:rsidTr="0074114A">
        <w:tc>
          <w:tcPr>
            <w:tcW w:w="4675" w:type="dxa"/>
            <w:tcBorders>
              <w:top w:val="single" w:sz="4" w:space="0" w:color="auto"/>
            </w:tcBorders>
          </w:tcPr>
          <w:p w14:paraId="35B2B69F" w14:textId="70A83BEE" w:rsidR="00977655" w:rsidRPr="0074114A" w:rsidRDefault="00977655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There are many social norms people are supposed to abide by in this country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2414BC3E" w14:textId="338B52AE" w:rsidR="00977655" w:rsidRPr="00977655" w:rsidRDefault="00977655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977655">
              <w:rPr>
                <w:rFonts w:eastAsia="Times New Roman"/>
                <w:color w:val="000000"/>
                <w:szCs w:val="20"/>
              </w:rPr>
              <w:t xml:space="preserve">Jest wiele norm społecznych, których ludzie powinni przestrzegać w naszym kraju. </w:t>
            </w:r>
          </w:p>
        </w:tc>
      </w:tr>
      <w:tr w:rsidR="00977655" w14:paraId="54AD06C8" w14:textId="77777777" w:rsidTr="0074114A">
        <w:tc>
          <w:tcPr>
            <w:tcW w:w="4675" w:type="dxa"/>
          </w:tcPr>
          <w:p w14:paraId="1FFC4F34" w14:textId="01101FF6" w:rsidR="00977655" w:rsidRPr="0074114A" w:rsidRDefault="00977655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>In this country, there are very clear expectations for how people should act in most situations</w:t>
            </w:r>
          </w:p>
        </w:tc>
        <w:tc>
          <w:tcPr>
            <w:tcW w:w="4675" w:type="dxa"/>
          </w:tcPr>
          <w:p w14:paraId="2D774C0B" w14:textId="4087E851" w:rsidR="00977655" w:rsidRPr="00977655" w:rsidRDefault="00977655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977655">
              <w:rPr>
                <w:rFonts w:eastAsia="Times New Roman"/>
                <w:color w:val="000000"/>
                <w:szCs w:val="20"/>
              </w:rPr>
              <w:t xml:space="preserve">W naszym kraju są bardzo jasne oczekiwania dotyczące tego, jak ludzie powinni się zachowywać w większości sytuacji. </w:t>
            </w:r>
          </w:p>
        </w:tc>
      </w:tr>
      <w:tr w:rsidR="00977655" w14:paraId="15EBEDCE" w14:textId="77777777" w:rsidTr="0074114A">
        <w:tc>
          <w:tcPr>
            <w:tcW w:w="4675" w:type="dxa"/>
          </w:tcPr>
          <w:p w14:paraId="0CE9F6C2" w14:textId="62A6D5A4" w:rsidR="00977655" w:rsidRPr="0074114A" w:rsidRDefault="00977655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agree upon what behaviors are appropriate versus inappropriate in most situations in this country </w:t>
            </w:r>
          </w:p>
        </w:tc>
        <w:tc>
          <w:tcPr>
            <w:tcW w:w="4675" w:type="dxa"/>
          </w:tcPr>
          <w:p w14:paraId="06AC2AA0" w14:textId="44036FDE" w:rsidR="00977655" w:rsidRPr="00977655" w:rsidRDefault="00977655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977655">
              <w:rPr>
                <w:rFonts w:eastAsia="Times New Roman"/>
                <w:color w:val="000000"/>
                <w:szCs w:val="20"/>
              </w:rPr>
              <w:t xml:space="preserve">Ludzie zgadzają się co do tego, jakie zachowania są właściwe lub niewłaściwe w większości sytuacji w naszym kraju. </w:t>
            </w:r>
          </w:p>
        </w:tc>
      </w:tr>
      <w:tr w:rsidR="00977655" w14:paraId="7BBFB4BD" w14:textId="77777777" w:rsidTr="0074114A">
        <w:tc>
          <w:tcPr>
            <w:tcW w:w="4675" w:type="dxa"/>
          </w:tcPr>
          <w:p w14:paraId="170EBBB9" w14:textId="355ED40A" w:rsidR="00977655" w:rsidRPr="0074114A" w:rsidRDefault="00977655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have a great deal of freedom in how they want to behave in most situations </w:t>
            </w:r>
          </w:p>
        </w:tc>
        <w:tc>
          <w:tcPr>
            <w:tcW w:w="4675" w:type="dxa"/>
          </w:tcPr>
          <w:p w14:paraId="2B44716A" w14:textId="126CEBEF" w:rsidR="00977655" w:rsidRPr="00977655" w:rsidRDefault="00977655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977655">
              <w:rPr>
                <w:rFonts w:eastAsia="Times New Roman"/>
                <w:color w:val="000000"/>
                <w:szCs w:val="20"/>
              </w:rPr>
              <w:t xml:space="preserve">Ludzie w naszym kraju mają dużą swobodę w podejmowaniu decyzji, w jaki sposób chcą się zachowywać w większości sytuacji. </w:t>
            </w:r>
          </w:p>
        </w:tc>
      </w:tr>
      <w:tr w:rsidR="00977655" w14:paraId="2B9D6A73" w14:textId="77777777" w:rsidTr="0074114A">
        <w:tc>
          <w:tcPr>
            <w:tcW w:w="4675" w:type="dxa"/>
          </w:tcPr>
          <w:p w14:paraId="0485B093" w14:textId="3790CDBE" w:rsidR="00977655" w:rsidRPr="0074114A" w:rsidRDefault="00977655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In this country, if someone acts in 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appropriate way, others will strongly disapprove </w:t>
            </w:r>
          </w:p>
        </w:tc>
        <w:tc>
          <w:tcPr>
            <w:tcW w:w="4675" w:type="dxa"/>
          </w:tcPr>
          <w:p w14:paraId="17D398E6" w14:textId="643FDF0F" w:rsidR="00977655" w:rsidRPr="00977655" w:rsidRDefault="00977655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977655">
              <w:rPr>
                <w:rFonts w:eastAsia="Times New Roman"/>
                <w:color w:val="000000"/>
                <w:szCs w:val="20"/>
              </w:rPr>
              <w:t xml:space="preserve">W naszym kraju, jeżeli ktoś zachowuje się niewłaściwie, to inni zdecydowanie to potępią. </w:t>
            </w:r>
          </w:p>
        </w:tc>
      </w:tr>
      <w:tr w:rsidR="00977655" w14:paraId="6BB96ED4" w14:textId="77777777" w:rsidTr="0074114A">
        <w:tc>
          <w:tcPr>
            <w:tcW w:w="4675" w:type="dxa"/>
          </w:tcPr>
          <w:p w14:paraId="51098EC6" w14:textId="24D76FE7" w:rsidR="00977655" w:rsidRPr="0074114A" w:rsidRDefault="00977655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almost always comply with social norms </w:t>
            </w:r>
          </w:p>
        </w:tc>
        <w:tc>
          <w:tcPr>
            <w:tcW w:w="4675" w:type="dxa"/>
          </w:tcPr>
          <w:p w14:paraId="76B72954" w14:textId="6DD38061" w:rsidR="00977655" w:rsidRPr="00977655" w:rsidRDefault="00977655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977655">
              <w:rPr>
                <w:rFonts w:eastAsia="Times New Roman"/>
                <w:color w:val="000000"/>
                <w:szCs w:val="20"/>
              </w:rPr>
              <w:t xml:space="preserve">Ludzie w naszym kraju prawie zawsze stosują się do norm społecznych. </w:t>
            </w:r>
          </w:p>
        </w:tc>
      </w:tr>
    </w:tbl>
    <w:p w14:paraId="4D110B28" w14:textId="77777777" w:rsidR="005E2B7B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21E5DDF7" w14:textId="77777777" w:rsidR="005E2B7B" w:rsidRPr="0088282A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3501435D" w14:textId="01B8547D" w:rsidR="00794E70" w:rsidRDefault="0051316D" w:rsidP="0074114A">
      <w:pPr>
        <w:rPr>
          <w:rFonts w:ascii="Times New Roman" w:hAnsi="Times New Roman" w:cs="Times New Roman"/>
          <w:sz w:val="24"/>
          <w:szCs w:val="24"/>
        </w:rPr>
      </w:pPr>
      <w:r w:rsidRPr="00741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DF4B0" w14:textId="3BF0BD09" w:rsidR="00F873D0" w:rsidRDefault="00F873D0" w:rsidP="0074114A">
      <w:pPr>
        <w:rPr>
          <w:rFonts w:ascii="Times New Roman" w:hAnsi="Times New Roman" w:cs="Times New Roman"/>
          <w:sz w:val="24"/>
          <w:szCs w:val="24"/>
        </w:rPr>
      </w:pPr>
    </w:p>
    <w:p w14:paraId="1D90DC7C" w14:textId="59674F32" w:rsidR="00F873D0" w:rsidRDefault="00F873D0" w:rsidP="0074114A">
      <w:pPr>
        <w:rPr>
          <w:rFonts w:ascii="Times New Roman" w:hAnsi="Times New Roman" w:cs="Times New Roman"/>
          <w:sz w:val="24"/>
          <w:szCs w:val="24"/>
        </w:rPr>
      </w:pPr>
    </w:p>
    <w:p w14:paraId="6B561C4F" w14:textId="6188F929" w:rsidR="00F873D0" w:rsidRDefault="00F873D0" w:rsidP="0074114A">
      <w:pPr>
        <w:rPr>
          <w:rFonts w:ascii="Times New Roman" w:hAnsi="Times New Roman" w:cs="Times New Roman"/>
          <w:sz w:val="24"/>
          <w:szCs w:val="24"/>
        </w:rPr>
      </w:pPr>
    </w:p>
    <w:p w14:paraId="5ECB7A7A" w14:textId="3F267954" w:rsidR="00F873D0" w:rsidRDefault="00F873D0" w:rsidP="0074114A">
      <w:pPr>
        <w:rPr>
          <w:rFonts w:ascii="Times New Roman" w:hAnsi="Times New Roman" w:cs="Times New Roman"/>
          <w:sz w:val="24"/>
          <w:szCs w:val="24"/>
        </w:rPr>
      </w:pPr>
    </w:p>
    <w:p w14:paraId="420971A5" w14:textId="7F599084" w:rsidR="00F873D0" w:rsidRDefault="00F873D0" w:rsidP="0074114A">
      <w:pPr>
        <w:rPr>
          <w:rFonts w:ascii="Times New Roman" w:hAnsi="Times New Roman" w:cs="Times New Roman"/>
          <w:sz w:val="24"/>
          <w:szCs w:val="24"/>
        </w:rPr>
      </w:pPr>
    </w:p>
    <w:p w14:paraId="2A0A2665" w14:textId="626FAFB4" w:rsidR="00F873D0" w:rsidRDefault="00F873D0" w:rsidP="0074114A">
      <w:pPr>
        <w:rPr>
          <w:rFonts w:ascii="Times New Roman" w:hAnsi="Times New Roman" w:cs="Times New Roman"/>
          <w:sz w:val="24"/>
          <w:szCs w:val="24"/>
        </w:rPr>
      </w:pPr>
    </w:p>
    <w:p w14:paraId="71B48360" w14:textId="3520E4CC" w:rsidR="00F873D0" w:rsidRDefault="00F873D0" w:rsidP="0074114A">
      <w:pPr>
        <w:rPr>
          <w:rFonts w:ascii="Times New Roman" w:hAnsi="Times New Roman" w:cs="Times New Roman"/>
          <w:sz w:val="24"/>
          <w:szCs w:val="24"/>
        </w:rPr>
      </w:pPr>
    </w:p>
    <w:p w14:paraId="49F647BE" w14:textId="082B1181" w:rsidR="00F873D0" w:rsidRDefault="00F873D0" w:rsidP="0074114A">
      <w:pPr>
        <w:rPr>
          <w:rFonts w:ascii="Times New Roman" w:hAnsi="Times New Roman" w:cs="Times New Roman"/>
          <w:sz w:val="24"/>
          <w:szCs w:val="24"/>
        </w:rPr>
      </w:pPr>
    </w:p>
    <w:p w14:paraId="774B2E4B" w14:textId="1A3BE870" w:rsidR="00F873D0" w:rsidRDefault="00F873D0" w:rsidP="0074114A">
      <w:pPr>
        <w:rPr>
          <w:rFonts w:ascii="Times New Roman" w:hAnsi="Times New Roman" w:cs="Times New Roman"/>
          <w:sz w:val="24"/>
          <w:szCs w:val="24"/>
        </w:rPr>
      </w:pPr>
    </w:p>
    <w:p w14:paraId="0750C777" w14:textId="4100CB3D" w:rsidR="00F873D0" w:rsidRDefault="00F873D0" w:rsidP="0074114A">
      <w:pPr>
        <w:rPr>
          <w:rFonts w:ascii="Times New Roman" w:hAnsi="Times New Roman" w:cs="Times New Roman"/>
          <w:sz w:val="24"/>
          <w:szCs w:val="24"/>
        </w:rPr>
      </w:pPr>
    </w:p>
    <w:p w14:paraId="3EB2BB66" w14:textId="77777777" w:rsidR="00F873D0" w:rsidRDefault="00F873D0" w:rsidP="00F873D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14:paraId="69CC1EA1" w14:textId="77777777" w:rsidR="00F873D0" w:rsidRPr="00281FEF" w:rsidRDefault="00F873D0" w:rsidP="00F873D0">
      <w:pPr>
        <w:spacing w:after="0" w:line="240" w:lineRule="auto"/>
        <w:rPr>
          <w:rFonts w:eastAsia="Times New Roman"/>
        </w:rPr>
      </w:pPr>
      <w:r w:rsidRPr="00EF786D">
        <w:t>Paweł Izdebski</w:t>
      </w:r>
      <w:r>
        <w:t xml:space="preserve">, </w:t>
      </w:r>
      <w:r w:rsidRPr="00EF786D">
        <w:rPr>
          <w:rFonts w:eastAsia="Times New Roman"/>
        </w:rPr>
        <w:t>Kazimierz Wielki University</w:t>
      </w:r>
      <w:r>
        <w:rPr>
          <w:rFonts w:eastAsia="Times New Roman"/>
        </w:rPr>
        <w:t>, Bydgoszcz</w:t>
      </w:r>
    </w:p>
    <w:p w14:paraId="56BFF9E0" w14:textId="77777777" w:rsidR="00F873D0" w:rsidRDefault="00F873D0" w:rsidP="00F873D0">
      <w:pPr>
        <w:pStyle w:val="NormalWeb"/>
        <w:spacing w:before="0" w:beforeAutospacing="0" w:after="0" w:afterAutospacing="0"/>
        <w:rPr>
          <w:color w:val="000000"/>
        </w:rPr>
      </w:pPr>
      <w:r w:rsidRPr="00EF786D">
        <w:t>Martyna Koty</w:t>
      </w:r>
      <w:r w:rsidRPr="00EF786D">
        <w:rPr>
          <w:color w:val="000000"/>
        </w:rPr>
        <w:t>śko</w:t>
      </w:r>
      <w:r>
        <w:rPr>
          <w:color w:val="000000"/>
        </w:rPr>
        <w:t xml:space="preserve">, </w:t>
      </w:r>
      <w:r>
        <w:t xml:space="preserve">University of Warmia and Mazury, Olsztyn </w:t>
      </w:r>
    </w:p>
    <w:p w14:paraId="1DE1FC17" w14:textId="77777777" w:rsidR="00F873D0" w:rsidRDefault="00F873D0" w:rsidP="00F873D0">
      <w:pPr>
        <w:pStyle w:val="NormalWeb"/>
        <w:spacing w:before="0" w:beforeAutospacing="0" w:after="0" w:afterAutospacing="0"/>
      </w:pPr>
      <w:r w:rsidRPr="00EF786D">
        <w:t>Piotr Szarota</w:t>
      </w:r>
      <w:r>
        <w:t xml:space="preserve">, </w:t>
      </w:r>
      <w:r w:rsidRPr="00EF786D">
        <w:t>Institute of Psychology of The Polish Academy of Sciences</w:t>
      </w:r>
      <w:r>
        <w:t xml:space="preserve">, Warsaw </w:t>
      </w:r>
    </w:p>
    <w:p w14:paraId="5681C70A" w14:textId="0190BF8C" w:rsidR="00F873D0" w:rsidRDefault="00F873D0" w:rsidP="0074114A">
      <w:pPr>
        <w:rPr>
          <w:rFonts w:ascii="Times New Roman" w:hAnsi="Times New Roman" w:cs="Times New Roman"/>
          <w:sz w:val="24"/>
          <w:szCs w:val="24"/>
        </w:rPr>
      </w:pPr>
    </w:p>
    <w:p w14:paraId="393079A7" w14:textId="77777777" w:rsidR="00F873D0" w:rsidRDefault="00F873D0" w:rsidP="00F873D0">
      <w:pPr>
        <w:autoSpaceDE w:val="0"/>
        <w:autoSpaceDN w:val="0"/>
        <w:adjustRightInd w:val="0"/>
        <w:spacing w:after="0" w:line="240" w:lineRule="auto"/>
        <w:ind w:left="720" w:right="-144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the Tightness/Looseness Scale:</w:t>
      </w:r>
    </w:p>
    <w:p w14:paraId="13B7C9BF" w14:textId="77777777" w:rsidR="00F873D0" w:rsidRDefault="00F873D0" w:rsidP="00F873D0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Gelfand, M. J., Raver, J. L., Nishii, L., Leslie, L. M., Lun, J., Lim, B. C., ... &amp; Aycan, Z. (2011). Differences between tight and loose cultures: A 33-nation study. </w:t>
      </w:r>
      <w:r>
        <w:rPr>
          <w:rFonts w:ascii="Times" w:hAnsi="Times" w:cs="Times"/>
          <w:i/>
          <w:iCs/>
          <w:color w:val="222222"/>
        </w:rPr>
        <w:t>Science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332</w:t>
      </w:r>
      <w:r>
        <w:rPr>
          <w:rFonts w:ascii="Times" w:hAnsi="Times" w:cs="Times"/>
          <w:color w:val="222222"/>
        </w:rPr>
        <w:t>, 1100-1104.</w:t>
      </w:r>
    </w:p>
    <w:p w14:paraId="508A342A" w14:textId="77777777" w:rsidR="0079144A" w:rsidRDefault="0079144A" w:rsidP="00F873D0">
      <w:pPr>
        <w:spacing w:after="0" w:line="240" w:lineRule="auto"/>
        <w:rPr>
          <w:rFonts w:ascii="Times" w:hAnsi="Times" w:cs="Times"/>
          <w:color w:val="222222"/>
        </w:rPr>
      </w:pPr>
    </w:p>
    <w:p w14:paraId="195B35FC" w14:textId="5DEC6276" w:rsidR="00F873D0" w:rsidRPr="004A11AB" w:rsidRDefault="00F873D0" w:rsidP="00F873D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B32B553" w14:textId="77777777" w:rsidR="00F873D0" w:rsidRPr="004A11AB" w:rsidRDefault="00F873D0" w:rsidP="00F873D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3631482" w14:textId="77777777" w:rsidR="00F873D0" w:rsidRPr="004A11AB" w:rsidRDefault="00F873D0" w:rsidP="00F873D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4B169385" w14:textId="77777777" w:rsidR="00F873D0" w:rsidRPr="004A11AB" w:rsidRDefault="00F873D0" w:rsidP="00F873D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3C263C6B" w14:textId="77777777" w:rsidR="00F873D0" w:rsidRPr="004A11AB" w:rsidRDefault="00F873D0" w:rsidP="00F873D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21E8AC51" w14:textId="77777777" w:rsidR="00F873D0" w:rsidRPr="004A11AB" w:rsidRDefault="00F873D0" w:rsidP="00F873D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762751ED" w14:textId="77777777" w:rsidR="00F873D0" w:rsidRPr="004A11AB" w:rsidRDefault="00F873D0" w:rsidP="00F873D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D7EDB45" w14:textId="77777777" w:rsidR="00F873D0" w:rsidRPr="004A11AB" w:rsidRDefault="00F873D0" w:rsidP="00F873D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66AECEBD" wp14:editId="5B3E1F58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12646" w14:textId="77777777" w:rsidR="00F873D0" w:rsidRPr="0074114A" w:rsidRDefault="00F873D0" w:rsidP="00F873D0">
      <w:pPr>
        <w:rPr>
          <w:rFonts w:ascii="Times New Roman" w:hAnsi="Times New Roman" w:cs="Times New Roman"/>
          <w:sz w:val="24"/>
          <w:szCs w:val="24"/>
        </w:rPr>
      </w:pPr>
    </w:p>
    <w:sectPr w:rsidR="00F873D0" w:rsidRPr="0074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947CA"/>
    <w:multiLevelType w:val="hybridMultilevel"/>
    <w:tmpl w:val="BF6E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C7DCB"/>
    <w:multiLevelType w:val="hybridMultilevel"/>
    <w:tmpl w:val="315C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00A5"/>
    <w:multiLevelType w:val="hybridMultilevel"/>
    <w:tmpl w:val="C7B0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DE"/>
    <w:rsid w:val="0051316D"/>
    <w:rsid w:val="005E2B7B"/>
    <w:rsid w:val="0068230F"/>
    <w:rsid w:val="0074114A"/>
    <w:rsid w:val="0079144A"/>
    <w:rsid w:val="00794E70"/>
    <w:rsid w:val="007F00AE"/>
    <w:rsid w:val="00821A68"/>
    <w:rsid w:val="0088282A"/>
    <w:rsid w:val="00977655"/>
    <w:rsid w:val="00B358DE"/>
    <w:rsid w:val="00E04DE7"/>
    <w:rsid w:val="00E51E13"/>
    <w:rsid w:val="00EB30DD"/>
    <w:rsid w:val="00F8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6B7"/>
  <w15:chartTrackingRefBased/>
  <w15:docId w15:val="{BED01A6E-C926-4325-A3CD-844AF771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4E70"/>
  </w:style>
  <w:style w:type="paragraph" w:styleId="ListParagraph">
    <w:name w:val="List Paragraph"/>
    <w:basedOn w:val="Normal"/>
    <w:uiPriority w:val="34"/>
    <w:qFormat/>
    <w:rsid w:val="00513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8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Kevin Nguyen</cp:lastModifiedBy>
  <cp:revision>4</cp:revision>
  <dcterms:created xsi:type="dcterms:W3CDTF">2017-10-16T01:18:00Z</dcterms:created>
  <dcterms:modified xsi:type="dcterms:W3CDTF">2018-05-11T09:45:00Z</dcterms:modified>
</cp:coreProperties>
</file>