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1A" w:rsidRDefault="00F15C1A" w:rsidP="00F15C1A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F15C1A" w:rsidRDefault="00F15C1A" w:rsidP="00F15C1A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:rsidR="00F15C1A" w:rsidRPr="00F15C1A" w:rsidRDefault="00F15C1A" w:rsidP="00F15C1A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F15C1A">
        <w:rPr>
          <w:rFonts w:cs="Times New Roman"/>
          <w:b/>
          <w:sz w:val="22"/>
        </w:rPr>
        <w:t>Riverside Situational Q-sort</w:t>
      </w:r>
    </w:p>
    <w:p w:rsidR="00F15C1A" w:rsidRDefault="00F15C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FC0" w:rsidTr="006E39FE"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E56F9F">
              <w:t xml:space="preserve"> (Bulgarian)</w:t>
            </w:r>
          </w:p>
        </w:tc>
      </w:tr>
      <w:tr w:rsidR="00C71442" w:rsidTr="006E39FE">
        <w:tc>
          <w:tcPr>
            <w:tcW w:w="4675" w:type="dxa"/>
            <w:tcBorders>
              <w:top w:val="single" w:sz="4" w:space="0" w:color="auto"/>
            </w:tcBorders>
          </w:tcPr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70. People who are present occupy different social </w:t>
            </w:r>
            <w:r w:rsidRPr="006E39FE">
              <w:lastRenderedPageBreak/>
              <w:t>roles or levels of status.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C71442" w:rsidRPr="006E39FE" w:rsidRDefault="00C71442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C71442" w:rsidRDefault="00C71442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lastRenderedPageBreak/>
              <w:t xml:space="preserve">1. </w:t>
            </w:r>
            <w:r w:rsidRPr="00C71442">
              <w:t>Ситуацията е потенциално приятна.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2. </w:t>
            </w:r>
            <w:r w:rsidRPr="00C71442">
              <w:t>Ситуацията е сложна.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3. </w:t>
            </w:r>
            <w:r w:rsidRPr="00C71442">
              <w:t>Трябва да се свърши дадена работа.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4. </w:t>
            </w:r>
            <w:r w:rsidRPr="00C71442">
              <w:t>Някой се опитва да Ви впечатли.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5. </w:t>
            </w:r>
            <w:r w:rsidRPr="00C71442">
              <w:t>Някой се опитва да Ви убеди да направите нещо.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6. </w:t>
            </w:r>
            <w:r w:rsidRPr="00C71442">
              <w:t>якой разчита на Вас да направите нещо.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7. </w:t>
            </w:r>
            <w:r w:rsidRPr="00C71442">
              <w:t>Говоренето е забранено.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8. </w:t>
            </w:r>
            <w:r w:rsidRPr="00C71442">
              <w:t>Говоренето се очаква или е задължително.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9. </w:t>
            </w:r>
            <w:r w:rsidRPr="00C71442">
              <w:t>Някой Ви пита за нещо.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10. </w:t>
            </w:r>
            <w:r w:rsidRPr="00C71442">
              <w:t>Някой се нуждае от помощ.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11. </w:t>
            </w:r>
            <w:r w:rsidRPr="00C71442">
              <w:t>Малките детайли са важни.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12. </w:t>
            </w:r>
            <w:r w:rsidRPr="00C71442">
              <w:t>Политиката е от значение (например: политическа дискусия).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13. </w:t>
            </w:r>
            <w:r w:rsidRPr="00C71442">
              <w:t>Интелектът е важен (например: интелектуална дискусия, сложен проблем, който трябва да бъде разрешен).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14. </w:t>
            </w:r>
            <w:r w:rsidRPr="00C71442">
              <w:t>Не е ясно какво се случва, ситуацията е несигурна.</w:t>
            </w:r>
            <w:r w:rsidRPr="006E39FE">
              <w:t>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15. </w:t>
            </w:r>
            <w:r w:rsidRPr="00C71442">
              <w:t>Някой е под заплаха.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16. </w:t>
            </w:r>
            <w:r w:rsidRPr="00C71442">
              <w:t>Някой Ви критикува.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17. </w:t>
            </w:r>
            <w:r w:rsidRPr="00C71442">
              <w:t>Някой се опитва да упражнява власт над Вас.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18. </w:t>
            </w:r>
            <w:r w:rsidRPr="00C71442">
              <w:t>Ситуацията е весела и закачлива.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19. </w:t>
            </w:r>
            <w:r w:rsidRPr="00C71442">
              <w:t>Ситуацията се променя бързо.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20. </w:t>
            </w:r>
            <w:r w:rsidRPr="00C71442">
              <w:t>Някой е нещастен или страда.</w:t>
            </w:r>
            <w:r w:rsidRPr="006E39FE">
              <w:t>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21. </w:t>
            </w:r>
            <w:r w:rsidRPr="00C71442">
              <w:t>Присъства човек, който вдъхва увереност.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22. </w:t>
            </w:r>
            <w:r w:rsidRPr="00C71442">
              <w:t>Някой Ви обвинява за нещо.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23. </w:t>
            </w:r>
            <w:r w:rsidRPr="00C71442">
              <w:t>Трябва да се вземе решение.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24. </w:t>
            </w:r>
            <w:r w:rsidRPr="00C71442">
              <w:t>Самоконтролът е необходим (за Вас или за другите).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25. </w:t>
            </w:r>
            <w:r w:rsidRPr="00C71442">
              <w:t>Хората се състезават един с друг.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26. </w:t>
            </w:r>
            <w:r w:rsidRPr="00C71442">
              <w:t>Някой желае или се нуждае от успокоение.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27. </w:t>
            </w:r>
            <w:r w:rsidRPr="00C71442">
              <w:t>Ситуацията е разстройваща (например: дадената цел е недостъпна).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28. </w:t>
            </w:r>
            <w:r w:rsidRPr="00C71442">
              <w:t>Физическата Ви привлекателност е важна.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29. </w:t>
            </w:r>
            <w:r w:rsidRPr="00C71442">
              <w:t>За Вас е важно да направите добро впечатление.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30. </w:t>
            </w:r>
            <w:r w:rsidRPr="00C71442">
              <w:t>Ситуацията може да изнерви или разстрои някои хора.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31. </w:t>
            </w:r>
            <w:r w:rsidRPr="00C71442">
              <w:t>Ситуацията включва дребно раздразнение.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32. </w:t>
            </w:r>
            <w:r w:rsidRPr="00C71442">
              <w:t>Ситуацията може да направи някои хора враждебни.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33. </w:t>
            </w:r>
            <w:r w:rsidRPr="00C71442">
              <w:t>Хората не са съгласни относно дадено нещо.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lastRenderedPageBreak/>
              <w:t xml:space="preserve">34. </w:t>
            </w:r>
            <w:r w:rsidRPr="00C71442">
              <w:t>Необичайни идеи или гледни точки се обсъждат свободно.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35. </w:t>
            </w:r>
            <w:r w:rsidRPr="00C71442">
              <w:t>Присъстват физически заплахи.</w:t>
            </w:r>
            <w:r w:rsidRPr="006E39FE">
              <w:t xml:space="preserve">. 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36. </w:t>
            </w:r>
            <w:r w:rsidRPr="00C71442">
              <w:t>Присъстват емоционални заплахи.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37. </w:t>
            </w:r>
            <w:r w:rsidRPr="00C71442">
              <w:t>Моралните или етичните виждания са от значение.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38. </w:t>
            </w:r>
            <w:r w:rsidRPr="00C71442">
              <w:t>Необходимо е бързо действие.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39. </w:t>
            </w:r>
            <w:r w:rsidRPr="00C71442">
              <w:t>Могат да бъдат изразени емоции.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40. </w:t>
            </w:r>
            <w:r w:rsidRPr="00C71442">
              <w:t>Възможно е да се размишлява, мечтае или фантазира.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41. </w:t>
            </w:r>
            <w:r w:rsidRPr="00C71442">
              <w:t>Ситуацията е шумна (поставяне в по-долна категория означава, че ситуацията е много тиха).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42. </w:t>
            </w:r>
            <w:r w:rsidRPr="00C71442">
              <w:t>Присъстващите хора имат близки лични отношения един с друг.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43. </w:t>
            </w:r>
            <w:r w:rsidRPr="00C71442">
              <w:t>На някой от присъстващите (но не на Вас) се разчита да направи нещо.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44. </w:t>
            </w:r>
            <w:r w:rsidRPr="00C71442">
              <w:t>Ситуацията може да е интелектуално стимулираща.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45. </w:t>
            </w:r>
            <w:r w:rsidRPr="00C71442">
              <w:t>За постигането на дадена цел е необходима увереност и настоятелност.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46. </w:t>
            </w:r>
            <w:r w:rsidRPr="00C71442">
              <w:t>Желанията могат да бъдат задоволени (например храна, покупки, секс).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47. </w:t>
            </w:r>
            <w:r w:rsidRPr="00C71442">
              <w:t>Възможно е социално взаимодействие.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48. </w:t>
            </w:r>
            <w:r w:rsidRPr="00C71442">
              <w:t>Ситуацията е забавна или потенциално забавна.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49. </w:t>
            </w:r>
            <w:r w:rsidRPr="00C71442">
              <w:t>Вие сте центърът на вниманието.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50. </w:t>
            </w:r>
            <w:r w:rsidRPr="00C71442">
              <w:t>Усещанията са важни (например допир, вкус, миризма, физически контакт).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51. </w:t>
            </w:r>
            <w:r w:rsidRPr="00C71442">
              <w:t>Ситуацията има отношение към здравето Ви (например: възможна болест или посещение при лекар).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52. </w:t>
            </w:r>
            <w:r w:rsidRPr="00C71442">
              <w:t>Ясни правила определят подходящото поведение (независимо дали правилата са зачетени).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53.  </w:t>
            </w:r>
            <w:r w:rsidRPr="00C71442">
              <w:t>Някой нарушава правилата.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54. </w:t>
            </w:r>
            <w:r w:rsidRPr="00C71442">
              <w:t>Изкуството е важна част от ситуацията.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55. </w:t>
            </w:r>
            <w:r w:rsidRPr="00C71442">
              <w:t>Ситуацията би могла да породи тревожност.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56. </w:t>
            </w:r>
            <w:r w:rsidRPr="00C71442">
              <w:t>Проявена е амбиция.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57. </w:t>
            </w:r>
            <w:r w:rsidRPr="00C71442">
              <w:t>Ситуацията може да Ви накара да се чувствате неадекватни.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58. </w:t>
            </w:r>
            <w:r w:rsidRPr="00C71442">
              <w:t>Сексуалността е от значение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59. </w:t>
            </w:r>
            <w:r w:rsidRPr="00C71442">
              <w:t>Някой Ви тормози или Ви превръща в жертва.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60. </w:t>
            </w:r>
            <w:r w:rsidRPr="00C71442">
              <w:t>Присъствието на хора от противопожния пол е важна част от ситуацията.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61. </w:t>
            </w:r>
            <w:r w:rsidRPr="00C71442">
              <w:t>Присъстват потенциални или реални романтични партньори (за</w:t>
            </w:r>
            <w:r>
              <w:t xml:space="preserve"> Bac)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62. </w:t>
            </w:r>
            <w:r w:rsidRPr="00C71442">
              <w:t>Ситуацията е проста и ясна.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63. </w:t>
            </w:r>
            <w:r w:rsidRPr="00C71442">
              <w:t>Хората се сравняват един с друг.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lastRenderedPageBreak/>
              <w:t xml:space="preserve">64. </w:t>
            </w:r>
            <w:r w:rsidRPr="00C71442">
              <w:t>Силата и властта са от значение.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65. </w:t>
            </w:r>
            <w:r w:rsidRPr="00C71442">
              <w:t>Може да бъде изразена мъжественост.</w:t>
            </w:r>
            <w:r w:rsidRPr="006E39FE">
              <w:t>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66. </w:t>
            </w:r>
            <w:r w:rsidRPr="00C71442">
              <w:t>Другите искат съвет от Вас.</w:t>
            </w:r>
            <w:r w:rsidRPr="006E39FE">
              <w:t>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67. </w:t>
            </w:r>
            <w:r w:rsidRPr="00C71442">
              <w:t>Ситуацията може да предизвика позитивни емоции.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68. </w:t>
            </w:r>
            <w:r w:rsidRPr="00C71442">
              <w:t>Ситуацията може да предизвика негативни емоции.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69. </w:t>
            </w:r>
            <w:r w:rsidRPr="00C71442">
              <w:t>Има възможност за демонстриране на красноречие (например: дебат, монолог, активен разговор).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70. </w:t>
            </w:r>
            <w:r w:rsidRPr="00C71442">
              <w:t>Присъстващите хора заемат различни социални роли или имат различен социален статус.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71. </w:t>
            </w:r>
            <w:r w:rsidRPr="00C71442">
              <w:t>Вие сте притиснати да се съобразите с действията на други.</w:t>
            </w:r>
            <w:r w:rsidRPr="006E39FE">
              <w:t>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72. </w:t>
            </w:r>
            <w:r w:rsidRPr="00C71442">
              <w:t>Успехът изисква съвместна работа.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73. </w:t>
            </w:r>
            <w:r w:rsidRPr="00C71442">
              <w:t>Някой Ви хвали или Ви прави комлимент.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74. </w:t>
            </w:r>
            <w:r w:rsidRPr="00C71442">
              <w:t>Може да бъде изразена женственост.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75. </w:t>
            </w:r>
            <w:r w:rsidRPr="00C71442">
              <w:t>Религията е от значение за ситуацията (например: религиозна служба или дискусия).</w:t>
            </w:r>
            <w:r w:rsidRPr="006E39FE">
              <w:t>)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76. </w:t>
            </w:r>
            <w:r w:rsidRPr="00C71442">
              <w:t>Някой се нуждае от грижи.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77. </w:t>
            </w:r>
            <w:r w:rsidRPr="00C71442">
              <w:t>Много неща се случват едновременно.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78. </w:t>
            </w:r>
            <w:r w:rsidRPr="00C71442">
              <w:t>Хора проявяват физическа активност.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79. </w:t>
            </w:r>
            <w:r w:rsidRPr="00C71442">
              <w:t>Хора работят усилено.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80. </w:t>
            </w:r>
            <w:r w:rsidRPr="00C71442">
              <w:t>Храната е важна за ситуацията.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81. </w:t>
            </w:r>
            <w:r w:rsidRPr="00C71442">
              <w:t>Ситуацията е физически неприятна (например: твърде горещо е, твърде претъпкано, твърде студено и т.н.). (Поставяне в Несъответстващи означава, че ситуацията е силно приятна физически.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82. </w:t>
            </w:r>
            <w:r w:rsidRPr="00C71442">
              <w:t>Семейството е важно в ситуацията.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83. </w:t>
            </w:r>
            <w:r w:rsidRPr="00C71442">
              <w:t>Нечия чест е заложена на карта.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84. </w:t>
            </w:r>
            <w:r w:rsidRPr="00C71442">
              <w:t>Парите са важни.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85. </w:t>
            </w:r>
            <w:r w:rsidRPr="00C71442">
              <w:t>Хора взимат участие в спортни дейности.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86. </w:t>
            </w:r>
            <w:r w:rsidRPr="00C71442">
              <w:t>Някой изпитва срам.</w:t>
            </w:r>
          </w:p>
          <w:p w:rsidR="00C71442" w:rsidRPr="006E39FE" w:rsidRDefault="00C71442" w:rsidP="00335077">
            <w:pPr>
              <w:spacing w:line="240" w:lineRule="auto"/>
              <w:ind w:left="337" w:hanging="337"/>
            </w:pPr>
            <w:r w:rsidRPr="006E39FE">
              <w:t xml:space="preserve">87. </w:t>
            </w:r>
            <w:r w:rsidRPr="00C71442">
              <w:t>Музиката е важна част от ситуацията.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88. </w:t>
            </w:r>
            <w:r w:rsidRPr="00C71442">
              <w:t>Могат да се развият нови отношения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89. </w:t>
            </w:r>
            <w:r w:rsidRPr="00C71442">
              <w:t>Важно е хората да се разбират.</w:t>
            </w:r>
          </w:p>
          <w:p w:rsidR="00C71442" w:rsidRDefault="00C71442" w:rsidP="00335077">
            <w:pPr>
              <w:spacing w:line="240" w:lineRule="auto"/>
              <w:ind w:left="337" w:hanging="337"/>
            </w:pPr>
            <w:r w:rsidRPr="006E39FE">
              <w:t xml:space="preserve">90. </w:t>
            </w:r>
            <w:r w:rsidRPr="00C71442">
              <w:t>В ситуацията има нещо забавно.</w:t>
            </w:r>
          </w:p>
        </w:tc>
      </w:tr>
    </w:tbl>
    <w:p w:rsidR="00A7771C" w:rsidRDefault="00A7771C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7A6FC0">
      <w:pPr>
        <w:spacing w:line="240" w:lineRule="auto"/>
      </w:pPr>
    </w:p>
    <w:p w:rsidR="00F15C1A" w:rsidRDefault="00F15C1A" w:rsidP="00F15C1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Translation provided by: </w:t>
      </w:r>
    </w:p>
    <w:p w:rsidR="00F15C1A" w:rsidRDefault="00F15C1A" w:rsidP="00F15C1A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:rsidR="00F15C1A" w:rsidRDefault="00F15C1A" w:rsidP="00F15C1A">
      <w:pPr>
        <w:spacing w:line="240" w:lineRule="auto"/>
        <w:rPr>
          <w:rFonts w:cs="Times New Roman"/>
        </w:rPr>
      </w:pPr>
    </w:p>
    <w:p w:rsidR="00F15C1A" w:rsidRPr="004A11AB" w:rsidRDefault="00F15C1A" w:rsidP="00F15C1A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F15C1A" w:rsidRPr="004A11AB" w:rsidRDefault="00F15C1A" w:rsidP="00F15C1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15C1A" w:rsidRPr="004A11AB" w:rsidRDefault="00F15C1A" w:rsidP="00F15C1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F15C1A" w:rsidRPr="004A11AB" w:rsidRDefault="00F15C1A" w:rsidP="00F15C1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F15C1A" w:rsidRPr="004A11AB" w:rsidRDefault="00F15C1A" w:rsidP="00F15C1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F15C1A" w:rsidRPr="004A11AB" w:rsidRDefault="00F15C1A" w:rsidP="00F15C1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F15C1A" w:rsidRPr="004A11AB" w:rsidRDefault="00F15C1A" w:rsidP="00F15C1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15C1A" w:rsidRPr="004A11AB" w:rsidRDefault="00F15C1A" w:rsidP="00F15C1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33BBF42" wp14:editId="6625252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1A" w:rsidRDefault="00F15C1A" w:rsidP="007A6FC0">
      <w:pPr>
        <w:spacing w:line="240" w:lineRule="auto"/>
      </w:pPr>
      <w:bookmarkStart w:id="0" w:name="_GoBack"/>
      <w:bookmarkEnd w:id="0"/>
    </w:p>
    <w:sectPr w:rsidR="00F15C1A" w:rsidSect="0062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624A32"/>
    <w:rsid w:val="006B3DCE"/>
    <w:rsid w:val="006E39FE"/>
    <w:rsid w:val="007A6FC0"/>
    <w:rsid w:val="00A7771C"/>
    <w:rsid w:val="00C71442"/>
    <w:rsid w:val="00CF03A0"/>
    <w:rsid w:val="00D14012"/>
    <w:rsid w:val="00E56F9F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84C4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5C1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2017-09-07T01:13:00Z</dcterms:created>
  <dcterms:modified xsi:type="dcterms:W3CDTF">2018-05-08T07:55:00Z</dcterms:modified>
</cp:coreProperties>
</file>